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1814635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5D5C64">
        <w:rPr>
          <w:rFonts w:ascii="Century Gothic" w:hAnsi="Century Gothic"/>
          <w:sz w:val="18"/>
          <w:szCs w:val="18"/>
        </w:rPr>
        <w:t>August</w:t>
      </w:r>
      <w:r w:rsidR="009C2BF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9C2BFD">
            <w:rPr>
              <w:rFonts w:ascii="Century Gothic" w:hAnsi="Century Gothic"/>
              <w:sz w:val="18"/>
              <w:szCs w:val="18"/>
            </w:rPr>
            <w:t>19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r w:rsidR="009C2BFD" w:rsidRPr="009C2BFD">
        <w:rPr>
          <w:rFonts w:ascii="Century Gothic" w:hAnsi="Century Gothic"/>
          <w:b/>
          <w:sz w:val="18"/>
          <w:szCs w:val="18"/>
        </w:rPr>
        <w:t>Wayne Farlow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234E85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4254FAFA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12D21C2" w:rsidR="00932465" w:rsidRDefault="00E3544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ED0FA08" wp14:editId="771EF96C">
            <wp:simplePos x="0" y="0"/>
            <wp:positionH relativeFrom="column">
              <wp:posOffset>5156464</wp:posOffset>
            </wp:positionH>
            <wp:positionV relativeFrom="paragraph">
              <wp:posOffset>15240</wp:posOffset>
            </wp:positionV>
            <wp:extent cx="497205" cy="552450"/>
            <wp:effectExtent l="152400" t="152400" r="360045" b="361950"/>
            <wp:wrapTight wrapText="bothSides">
              <wp:wrapPolygon edited="0">
                <wp:start x="3310" y="-5959"/>
                <wp:lineTo x="-6621" y="-4469"/>
                <wp:lineTo x="-6621" y="24579"/>
                <wp:lineTo x="-828" y="31283"/>
                <wp:lineTo x="8276" y="35007"/>
                <wp:lineTo x="21517" y="35007"/>
                <wp:lineTo x="30621" y="31283"/>
                <wp:lineTo x="36414" y="20110"/>
                <wp:lineTo x="36414" y="7448"/>
                <wp:lineTo x="26483" y="-3724"/>
                <wp:lineTo x="25655" y="-5959"/>
                <wp:lineTo x="3310" y="-595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eTalar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4D2" w:rsidRPr="00FB2CB7">
        <w:rPr>
          <w:rFonts w:ascii="Century Gothic" w:hAnsi="Century Gothic"/>
          <w:b/>
          <w:sz w:val="18"/>
          <w:szCs w:val="18"/>
        </w:rPr>
        <w:t>Chris</w:t>
      </w:r>
      <w:r w:rsidR="003B74D2">
        <w:rPr>
          <w:rFonts w:ascii="Century Gothic" w:hAnsi="Century Gothic"/>
          <w:sz w:val="18"/>
          <w:szCs w:val="18"/>
        </w:rPr>
        <w:t xml:space="preserve"> informed us that </w:t>
      </w:r>
      <w:r w:rsidR="003B74D2" w:rsidRPr="00D304E6">
        <w:rPr>
          <w:rFonts w:ascii="Century Gothic" w:hAnsi="Century Gothic"/>
          <w:b/>
          <w:sz w:val="18"/>
          <w:szCs w:val="18"/>
        </w:rPr>
        <w:t>Joe Talarico</w:t>
      </w:r>
      <w:r w:rsidR="003B74D2">
        <w:rPr>
          <w:rFonts w:ascii="Century Gothic" w:hAnsi="Century Gothic"/>
          <w:sz w:val="18"/>
          <w:szCs w:val="18"/>
        </w:rPr>
        <w:t xml:space="preserve"> has </w:t>
      </w:r>
      <w:r w:rsidR="003B74D2" w:rsidRPr="00D304E6">
        <w:rPr>
          <w:rFonts w:ascii="Century Gothic" w:hAnsi="Century Gothic"/>
          <w:b/>
          <w:sz w:val="18"/>
          <w:szCs w:val="18"/>
        </w:rPr>
        <w:t>submitted his resignation</w:t>
      </w:r>
      <w:r w:rsidR="003B74D2">
        <w:rPr>
          <w:rFonts w:ascii="Century Gothic" w:hAnsi="Century Gothic"/>
          <w:sz w:val="18"/>
          <w:szCs w:val="18"/>
        </w:rPr>
        <w:t xml:space="preserve"> from the 7:10 Rotary Club. </w:t>
      </w:r>
      <w:r w:rsidR="00FB2CB7">
        <w:rPr>
          <w:rFonts w:ascii="Century Gothic" w:hAnsi="Century Gothic"/>
          <w:sz w:val="18"/>
          <w:szCs w:val="18"/>
        </w:rPr>
        <w:t xml:space="preserve">Chris then thanked Joe for all the years of service to the club and our community and to Rotary. </w:t>
      </w:r>
      <w:r w:rsidR="005F3E41">
        <w:rPr>
          <w:rFonts w:ascii="Century Gothic" w:hAnsi="Century Gothic"/>
          <w:sz w:val="18"/>
          <w:szCs w:val="18"/>
        </w:rPr>
        <w:t xml:space="preserve">Joe will certainly be missed by everyone. </w:t>
      </w:r>
    </w:p>
    <w:p w14:paraId="50C9A25A" w14:textId="5D961A45" w:rsidR="00B05114" w:rsidRDefault="00B0511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also filled in for Brian and talked about the upcoming Social events</w:t>
      </w:r>
      <w:r w:rsidR="00BC1FF0">
        <w:rPr>
          <w:rFonts w:ascii="Century Gothic" w:hAnsi="Century Gothic"/>
          <w:sz w:val="18"/>
          <w:szCs w:val="18"/>
        </w:rPr>
        <w:t xml:space="preserve"> which include </w:t>
      </w:r>
      <w:r w:rsidR="00345284">
        <w:rPr>
          <w:rFonts w:ascii="Century Gothic" w:hAnsi="Century Gothic"/>
          <w:sz w:val="18"/>
          <w:szCs w:val="18"/>
        </w:rPr>
        <w:t xml:space="preserve">Whimsy Paint and Sip on 9/29, Stem Cider House on </w:t>
      </w:r>
      <w:r w:rsidR="00633C60">
        <w:rPr>
          <w:rFonts w:ascii="Century Gothic" w:hAnsi="Century Gothic"/>
          <w:sz w:val="18"/>
          <w:szCs w:val="18"/>
        </w:rPr>
        <w:t xml:space="preserve">10/24, and Bessie’s Hope Bowl A-Thon on 11/10. </w:t>
      </w:r>
      <w:r>
        <w:rPr>
          <w:rFonts w:ascii="Century Gothic" w:hAnsi="Century Gothic"/>
          <w:sz w:val="18"/>
          <w:szCs w:val="18"/>
        </w:rPr>
        <w:t xml:space="preserve">Call Brian for more information. </w:t>
      </w:r>
    </w:p>
    <w:p w14:paraId="1DDBBD4E" w14:textId="448B613D" w:rsidR="00F11AC0" w:rsidRPr="008A51B1" w:rsidRDefault="00190537" w:rsidP="0062557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8A51B1">
        <w:rPr>
          <w:rFonts w:ascii="Century Gothic" w:hAnsi="Century Gothic"/>
          <w:b/>
          <w:sz w:val="18"/>
          <w:szCs w:val="18"/>
        </w:rPr>
        <w:t xml:space="preserve">Chris </w:t>
      </w:r>
      <w:r w:rsidR="00E12C3E" w:rsidRPr="008A51B1">
        <w:rPr>
          <w:rFonts w:ascii="Century Gothic" w:hAnsi="Century Gothic"/>
          <w:sz w:val="18"/>
          <w:szCs w:val="18"/>
        </w:rPr>
        <w:t xml:space="preserve">was asked by a student at </w:t>
      </w:r>
      <w:r w:rsidR="00A462B9">
        <w:rPr>
          <w:rFonts w:ascii="Century Gothic" w:hAnsi="Century Gothic"/>
          <w:sz w:val="18"/>
          <w:szCs w:val="18"/>
        </w:rPr>
        <w:t>Westlake Middle School</w:t>
      </w:r>
      <w:r w:rsidR="00E12C3E" w:rsidRPr="008A51B1">
        <w:rPr>
          <w:rFonts w:ascii="Century Gothic" w:hAnsi="Century Gothic"/>
          <w:sz w:val="18"/>
          <w:szCs w:val="18"/>
        </w:rPr>
        <w:t xml:space="preserve"> </w:t>
      </w:r>
      <w:r w:rsidR="00FC7493">
        <w:rPr>
          <w:rFonts w:ascii="Century Gothic" w:hAnsi="Century Gothic"/>
          <w:sz w:val="18"/>
          <w:szCs w:val="18"/>
        </w:rPr>
        <w:t xml:space="preserve">needing a ride </w:t>
      </w:r>
      <w:r w:rsidR="00A462B9">
        <w:rPr>
          <w:rFonts w:ascii="Century Gothic" w:hAnsi="Century Gothic"/>
          <w:sz w:val="18"/>
          <w:szCs w:val="18"/>
        </w:rPr>
        <w:t>to pick up</w:t>
      </w:r>
      <w:r w:rsidR="00E12C3E" w:rsidRPr="008A51B1">
        <w:rPr>
          <w:rFonts w:ascii="Century Gothic" w:hAnsi="Century Gothic"/>
          <w:sz w:val="18"/>
          <w:szCs w:val="18"/>
        </w:rPr>
        <w:t xml:space="preserve"> a walker </w:t>
      </w:r>
      <w:r w:rsidR="008A51B1">
        <w:rPr>
          <w:rFonts w:ascii="Century Gothic" w:hAnsi="Century Gothic"/>
          <w:sz w:val="18"/>
          <w:szCs w:val="18"/>
        </w:rPr>
        <w:t>in Centennia</w:t>
      </w:r>
      <w:r w:rsidR="00A462B9">
        <w:rPr>
          <w:rFonts w:ascii="Century Gothic" w:hAnsi="Century Gothic"/>
          <w:sz w:val="18"/>
          <w:szCs w:val="18"/>
        </w:rPr>
        <w:t xml:space="preserve">l. </w:t>
      </w:r>
      <w:r w:rsidR="0017027E">
        <w:rPr>
          <w:rFonts w:ascii="Century Gothic" w:hAnsi="Century Gothic"/>
          <w:sz w:val="18"/>
          <w:szCs w:val="18"/>
        </w:rPr>
        <w:t>We need a volunteer to cover the cost of the transportation.</w:t>
      </w:r>
    </w:p>
    <w:p w14:paraId="438A60DD" w14:textId="77777777" w:rsidR="0017027E" w:rsidRDefault="0017027E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6E04DF7E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BFEC6B4" w14:textId="60EEE5D1" w:rsidR="00526F91" w:rsidRPr="0029501D" w:rsidRDefault="00526F91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3AD963ED" w:rsidR="00560740" w:rsidRDefault="0019794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90537">
        <w:rPr>
          <w:rFonts w:ascii="Century Gothic" w:hAnsi="Century Gothic"/>
          <w:b/>
          <w:sz w:val="18"/>
          <w:szCs w:val="18"/>
        </w:rPr>
        <w:t>Joe</w:t>
      </w:r>
      <w:r>
        <w:rPr>
          <w:rFonts w:ascii="Century Gothic" w:hAnsi="Century Gothic"/>
          <w:sz w:val="18"/>
          <w:szCs w:val="18"/>
        </w:rPr>
        <w:t xml:space="preserve"> </w:t>
      </w:r>
      <w:r w:rsidR="00206C37">
        <w:rPr>
          <w:rFonts w:ascii="Century Gothic" w:hAnsi="Century Gothic"/>
          <w:sz w:val="18"/>
          <w:szCs w:val="18"/>
        </w:rPr>
        <w:t>gave us an update about C4K. There were a few laptops giving out</w:t>
      </w:r>
      <w:r w:rsidR="00297992">
        <w:rPr>
          <w:rFonts w:ascii="Century Gothic" w:hAnsi="Century Gothic"/>
          <w:sz w:val="18"/>
          <w:szCs w:val="18"/>
        </w:rPr>
        <w:t xml:space="preserve"> this past week</w:t>
      </w:r>
      <w:r w:rsidR="00206C37">
        <w:rPr>
          <w:rFonts w:ascii="Century Gothic" w:hAnsi="Century Gothic"/>
          <w:sz w:val="18"/>
          <w:szCs w:val="18"/>
        </w:rPr>
        <w:t xml:space="preserve">. Also, there is a dire need for monitors. Please </w:t>
      </w:r>
      <w:r w:rsidR="00190537">
        <w:rPr>
          <w:rFonts w:ascii="Century Gothic" w:hAnsi="Century Gothic"/>
          <w:sz w:val="18"/>
          <w:szCs w:val="18"/>
        </w:rPr>
        <w:t xml:space="preserve">get your ask in gear and </w:t>
      </w:r>
      <w:r w:rsidR="00297992">
        <w:rPr>
          <w:rFonts w:ascii="Century Gothic" w:hAnsi="Century Gothic"/>
          <w:sz w:val="18"/>
          <w:szCs w:val="18"/>
        </w:rPr>
        <w:t>get your friends and neighbors to look in their basements and storage areas and drag out their old monitors that work and donate them to C4K.</w:t>
      </w:r>
    </w:p>
    <w:p w14:paraId="7A24FAE1" w14:textId="480EBB82" w:rsidR="00190537" w:rsidRPr="0029501D" w:rsidRDefault="0019053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90537">
        <w:rPr>
          <w:rFonts w:ascii="Century Gothic" w:hAnsi="Century Gothic"/>
          <w:b/>
          <w:sz w:val="18"/>
          <w:szCs w:val="18"/>
        </w:rPr>
        <w:t>Wayne</w:t>
      </w:r>
      <w:r>
        <w:rPr>
          <w:rFonts w:ascii="Century Gothic" w:hAnsi="Century Gothic"/>
          <w:sz w:val="18"/>
          <w:szCs w:val="18"/>
        </w:rPr>
        <w:t xml:space="preserve"> announced a </w:t>
      </w:r>
      <w:r w:rsidR="008A1AD1">
        <w:rPr>
          <w:rFonts w:ascii="Century Gothic" w:hAnsi="Century Gothic"/>
          <w:sz w:val="18"/>
          <w:szCs w:val="18"/>
        </w:rPr>
        <w:t xml:space="preserve">Foundation </w:t>
      </w:r>
      <w:r>
        <w:rPr>
          <w:rFonts w:ascii="Century Gothic" w:hAnsi="Century Gothic"/>
          <w:sz w:val="18"/>
          <w:szCs w:val="18"/>
        </w:rPr>
        <w:t xml:space="preserve">Request Committee meeting today to consider a few items.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7958F3C9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9C2BFD">
        <w:rPr>
          <w:rFonts w:ascii="Century Gothic" w:hAnsi="Century Gothic"/>
          <w:sz w:val="18"/>
          <w:szCs w:val="18"/>
        </w:rPr>
        <w:t xml:space="preserve"> </w:t>
      </w:r>
      <w:r w:rsidR="000B020B">
        <w:rPr>
          <w:rFonts w:ascii="Century Gothic" w:hAnsi="Century Gothic"/>
          <w:sz w:val="18"/>
          <w:szCs w:val="18"/>
        </w:rPr>
        <w:t>Erin Overturf who talked about</w:t>
      </w:r>
      <w:r w:rsidR="00361E21">
        <w:rPr>
          <w:rFonts w:ascii="Century Gothic" w:hAnsi="Century Gothic"/>
          <w:sz w:val="18"/>
          <w:szCs w:val="18"/>
        </w:rPr>
        <w:t xml:space="preserve"> Renewable Energy</w:t>
      </w:r>
      <w:r w:rsidR="008A1AD1">
        <w:rPr>
          <w:rFonts w:ascii="Century Gothic" w:hAnsi="Century Gothic"/>
          <w:sz w:val="18"/>
          <w:szCs w:val="18"/>
        </w:rPr>
        <w:t xml:space="preserve"> and what it takes to replace fossil fuels with other renewable energy </w:t>
      </w:r>
      <w:r w:rsidR="00055FC8">
        <w:rPr>
          <w:rFonts w:ascii="Century Gothic" w:hAnsi="Century Gothic"/>
          <w:sz w:val="18"/>
          <w:szCs w:val="18"/>
        </w:rPr>
        <w:t>sources to help reduce Global Warming, or to be politically correct, Climate Change.</w:t>
      </w:r>
    </w:p>
    <w:p w14:paraId="06E2EDEF" w14:textId="62621CCE" w:rsidR="001B53BB" w:rsidRPr="0029501D" w:rsidRDefault="000B0660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A00DF4">
            <w:rPr>
              <w:rFonts w:ascii="Century Gothic" w:hAnsi="Century Gothic"/>
              <w:b/>
              <w:sz w:val="18"/>
              <w:szCs w:val="18"/>
            </w:rPr>
            <w:t>Joe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AF95251" w:rsidR="00932465" w:rsidRPr="0029501D" w:rsidRDefault="000B066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3B74D2">
            <w:rPr>
              <w:rFonts w:ascii="Century Gothic" w:hAnsi="Century Gothic"/>
              <w:b/>
              <w:sz w:val="18"/>
              <w:szCs w:val="18"/>
            </w:rPr>
            <w:t xml:space="preserve">Wayne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352D8140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84427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E0A33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B0783C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B0783C">
            <w:rPr>
              <w:rFonts w:ascii="Century Gothic" w:hAnsi="Century Gothic"/>
              <w:sz w:val="18"/>
              <w:szCs w:val="18"/>
            </w:rPr>
            <w:t xml:space="preserve">told us about the Rotary Leadership Conference at Red Rocks Community College on October 13th. </w:t>
          </w:r>
          <w:r w:rsidR="00F0248C">
            <w:rPr>
              <w:rFonts w:ascii="Century Gothic" w:hAnsi="Century Gothic"/>
              <w:sz w:val="18"/>
              <w:szCs w:val="18"/>
            </w:rPr>
            <w:t xml:space="preserve">Sign up for a great learning experience.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599D1EB6" w:rsidR="00932465" w:rsidRPr="0029501D" w:rsidRDefault="000B066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28939258"/>
          <w:placeholder>
            <w:docPart w:val="DefaultPlaceholder_-1854013440"/>
          </w:placeholder>
        </w:sdtPr>
        <w:sdtEndPr/>
        <w:sdtContent>
          <w:r w:rsidR="00AA0449" w:rsidRPr="00AA0449">
            <w:rPr>
              <w:rFonts w:ascii="Century Gothic" w:hAnsi="Century Gothic"/>
              <w:b/>
              <w:sz w:val="18"/>
              <w:szCs w:val="18"/>
            </w:rPr>
            <w:t>Rich</w:t>
          </w:r>
          <w:r w:rsidR="00AA0449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>had a Thought for the Day</w:t>
      </w:r>
      <w:r w:rsidR="002156E9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1C98" w14:textId="77777777" w:rsidR="000B0660" w:rsidRDefault="000B0660" w:rsidP="00130C66">
      <w:pPr>
        <w:spacing w:after="0" w:line="240" w:lineRule="auto"/>
      </w:pPr>
      <w:r>
        <w:separator/>
      </w:r>
    </w:p>
  </w:endnote>
  <w:endnote w:type="continuationSeparator" w:id="0">
    <w:p w14:paraId="4618B18D" w14:textId="77777777" w:rsidR="000B0660" w:rsidRDefault="000B066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CBCC" w14:textId="77777777" w:rsidR="000B0660" w:rsidRDefault="000B0660" w:rsidP="00130C66">
      <w:pPr>
        <w:spacing w:after="0" w:line="240" w:lineRule="auto"/>
      </w:pPr>
      <w:r>
        <w:separator/>
      </w:r>
    </w:p>
  </w:footnote>
  <w:footnote w:type="continuationSeparator" w:id="0">
    <w:p w14:paraId="3CDC324F" w14:textId="77777777" w:rsidR="000B0660" w:rsidRDefault="000B066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55FC8"/>
    <w:rsid w:val="000947C6"/>
    <w:rsid w:val="000A2F70"/>
    <w:rsid w:val="000B020B"/>
    <w:rsid w:val="000B066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0B9B"/>
    <w:rsid w:val="00126CC7"/>
    <w:rsid w:val="00130C66"/>
    <w:rsid w:val="0014092F"/>
    <w:rsid w:val="00153EE7"/>
    <w:rsid w:val="0016680A"/>
    <w:rsid w:val="0017027E"/>
    <w:rsid w:val="00190537"/>
    <w:rsid w:val="00197944"/>
    <w:rsid w:val="001A1678"/>
    <w:rsid w:val="001B53BB"/>
    <w:rsid w:val="001C5D22"/>
    <w:rsid w:val="001E090F"/>
    <w:rsid w:val="001E0A33"/>
    <w:rsid w:val="001E1BEE"/>
    <w:rsid w:val="001F47FB"/>
    <w:rsid w:val="00202DCB"/>
    <w:rsid w:val="00206C37"/>
    <w:rsid w:val="00214FAF"/>
    <w:rsid w:val="002156E9"/>
    <w:rsid w:val="00234E85"/>
    <w:rsid w:val="00252633"/>
    <w:rsid w:val="00260346"/>
    <w:rsid w:val="0026200E"/>
    <w:rsid w:val="00270932"/>
    <w:rsid w:val="00294A89"/>
    <w:rsid w:val="0029501D"/>
    <w:rsid w:val="00297992"/>
    <w:rsid w:val="002B7A57"/>
    <w:rsid w:val="002D0465"/>
    <w:rsid w:val="002D1954"/>
    <w:rsid w:val="002D7B43"/>
    <w:rsid w:val="003078D5"/>
    <w:rsid w:val="003161C9"/>
    <w:rsid w:val="0032060D"/>
    <w:rsid w:val="00324145"/>
    <w:rsid w:val="0032523E"/>
    <w:rsid w:val="00342EA3"/>
    <w:rsid w:val="00344F08"/>
    <w:rsid w:val="00345284"/>
    <w:rsid w:val="00350CA9"/>
    <w:rsid w:val="00357808"/>
    <w:rsid w:val="00361E21"/>
    <w:rsid w:val="00364BFC"/>
    <w:rsid w:val="003717AF"/>
    <w:rsid w:val="003979E3"/>
    <w:rsid w:val="003A14FD"/>
    <w:rsid w:val="003B74D2"/>
    <w:rsid w:val="003E2843"/>
    <w:rsid w:val="003E2B93"/>
    <w:rsid w:val="003F58BD"/>
    <w:rsid w:val="003F61C4"/>
    <w:rsid w:val="00402114"/>
    <w:rsid w:val="00405D78"/>
    <w:rsid w:val="00412567"/>
    <w:rsid w:val="00427F06"/>
    <w:rsid w:val="0043705E"/>
    <w:rsid w:val="00437374"/>
    <w:rsid w:val="0047017B"/>
    <w:rsid w:val="0049076E"/>
    <w:rsid w:val="004939EA"/>
    <w:rsid w:val="004974A2"/>
    <w:rsid w:val="004A3B76"/>
    <w:rsid w:val="004C10C5"/>
    <w:rsid w:val="004C7629"/>
    <w:rsid w:val="004E2F70"/>
    <w:rsid w:val="00500770"/>
    <w:rsid w:val="00504B08"/>
    <w:rsid w:val="0052365B"/>
    <w:rsid w:val="00523787"/>
    <w:rsid w:val="00523DD8"/>
    <w:rsid w:val="00526F91"/>
    <w:rsid w:val="00542FEF"/>
    <w:rsid w:val="00550829"/>
    <w:rsid w:val="00557A9B"/>
    <w:rsid w:val="00560740"/>
    <w:rsid w:val="00562927"/>
    <w:rsid w:val="00575C89"/>
    <w:rsid w:val="005A6118"/>
    <w:rsid w:val="005B059C"/>
    <w:rsid w:val="005B3E08"/>
    <w:rsid w:val="005D2F6D"/>
    <w:rsid w:val="005D5C64"/>
    <w:rsid w:val="005E2500"/>
    <w:rsid w:val="005F3E41"/>
    <w:rsid w:val="005F4CEC"/>
    <w:rsid w:val="006310D3"/>
    <w:rsid w:val="00633C60"/>
    <w:rsid w:val="00672CE9"/>
    <w:rsid w:val="006758AD"/>
    <w:rsid w:val="00682C43"/>
    <w:rsid w:val="0069229D"/>
    <w:rsid w:val="006C09EB"/>
    <w:rsid w:val="006C77EA"/>
    <w:rsid w:val="006E1C5F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C7678"/>
    <w:rsid w:val="007D3C0A"/>
    <w:rsid w:val="007D7A31"/>
    <w:rsid w:val="007E580C"/>
    <w:rsid w:val="007F221B"/>
    <w:rsid w:val="008016B2"/>
    <w:rsid w:val="00802069"/>
    <w:rsid w:val="008070A5"/>
    <w:rsid w:val="00844271"/>
    <w:rsid w:val="00874F23"/>
    <w:rsid w:val="008A1AD1"/>
    <w:rsid w:val="008A51B1"/>
    <w:rsid w:val="008B33E8"/>
    <w:rsid w:val="008B5E10"/>
    <w:rsid w:val="008D09E1"/>
    <w:rsid w:val="008D43B5"/>
    <w:rsid w:val="008E2494"/>
    <w:rsid w:val="009143A8"/>
    <w:rsid w:val="00914E2F"/>
    <w:rsid w:val="009166FE"/>
    <w:rsid w:val="009240E2"/>
    <w:rsid w:val="00932465"/>
    <w:rsid w:val="00974D7D"/>
    <w:rsid w:val="00993EE5"/>
    <w:rsid w:val="009977ED"/>
    <w:rsid w:val="009B3C90"/>
    <w:rsid w:val="009C2BFD"/>
    <w:rsid w:val="009C5CF2"/>
    <w:rsid w:val="009F6FF8"/>
    <w:rsid w:val="00A00DF4"/>
    <w:rsid w:val="00A077B4"/>
    <w:rsid w:val="00A13492"/>
    <w:rsid w:val="00A13CC5"/>
    <w:rsid w:val="00A22F4B"/>
    <w:rsid w:val="00A44909"/>
    <w:rsid w:val="00A462B9"/>
    <w:rsid w:val="00A5345E"/>
    <w:rsid w:val="00A70CCA"/>
    <w:rsid w:val="00A74A81"/>
    <w:rsid w:val="00A77352"/>
    <w:rsid w:val="00A84C8C"/>
    <w:rsid w:val="00AA0449"/>
    <w:rsid w:val="00AA2B1B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05114"/>
    <w:rsid w:val="00B0783C"/>
    <w:rsid w:val="00B21158"/>
    <w:rsid w:val="00B432DB"/>
    <w:rsid w:val="00B519FC"/>
    <w:rsid w:val="00B52B5E"/>
    <w:rsid w:val="00B544D4"/>
    <w:rsid w:val="00B5577B"/>
    <w:rsid w:val="00B57A56"/>
    <w:rsid w:val="00B7035E"/>
    <w:rsid w:val="00B72E89"/>
    <w:rsid w:val="00B76048"/>
    <w:rsid w:val="00B9492B"/>
    <w:rsid w:val="00B9645F"/>
    <w:rsid w:val="00BA3963"/>
    <w:rsid w:val="00BB7015"/>
    <w:rsid w:val="00BC1FF0"/>
    <w:rsid w:val="00BC47A7"/>
    <w:rsid w:val="00BD01B7"/>
    <w:rsid w:val="00BE6B95"/>
    <w:rsid w:val="00BF2EEE"/>
    <w:rsid w:val="00BF5AA5"/>
    <w:rsid w:val="00C41D05"/>
    <w:rsid w:val="00C55EC7"/>
    <w:rsid w:val="00C6311F"/>
    <w:rsid w:val="00CA01C5"/>
    <w:rsid w:val="00CA5E07"/>
    <w:rsid w:val="00CA7A4B"/>
    <w:rsid w:val="00D03EB8"/>
    <w:rsid w:val="00D06BEE"/>
    <w:rsid w:val="00D245DA"/>
    <w:rsid w:val="00D304E6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2C3E"/>
    <w:rsid w:val="00E16FF7"/>
    <w:rsid w:val="00E27F7B"/>
    <w:rsid w:val="00E35448"/>
    <w:rsid w:val="00E35C94"/>
    <w:rsid w:val="00E60C0B"/>
    <w:rsid w:val="00E67EE1"/>
    <w:rsid w:val="00E972A6"/>
    <w:rsid w:val="00EA52C4"/>
    <w:rsid w:val="00EA6BA8"/>
    <w:rsid w:val="00EC1E87"/>
    <w:rsid w:val="00EC767E"/>
    <w:rsid w:val="00EF4A40"/>
    <w:rsid w:val="00EF7D1B"/>
    <w:rsid w:val="00F0248C"/>
    <w:rsid w:val="00F05E3E"/>
    <w:rsid w:val="00F0603D"/>
    <w:rsid w:val="00F11AC0"/>
    <w:rsid w:val="00F152C1"/>
    <w:rsid w:val="00F41D5F"/>
    <w:rsid w:val="00F5332C"/>
    <w:rsid w:val="00F61D8B"/>
    <w:rsid w:val="00FA31CD"/>
    <w:rsid w:val="00FA486E"/>
    <w:rsid w:val="00FB2CB7"/>
    <w:rsid w:val="00FC7493"/>
    <w:rsid w:val="00FD2EF3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9695A"/>
    <w:rsid w:val="001D0C68"/>
    <w:rsid w:val="00296C3C"/>
    <w:rsid w:val="00324C70"/>
    <w:rsid w:val="003910A1"/>
    <w:rsid w:val="004957EF"/>
    <w:rsid w:val="004B5B26"/>
    <w:rsid w:val="005738E7"/>
    <w:rsid w:val="005B2663"/>
    <w:rsid w:val="006C307E"/>
    <w:rsid w:val="007F15C5"/>
    <w:rsid w:val="00873CBC"/>
    <w:rsid w:val="00876895"/>
    <w:rsid w:val="00905EF1"/>
    <w:rsid w:val="00B61006"/>
    <w:rsid w:val="00BC591C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44</cp:revision>
  <dcterms:created xsi:type="dcterms:W3CDTF">2018-09-18T14:18:00Z</dcterms:created>
  <dcterms:modified xsi:type="dcterms:W3CDTF">2018-09-19T14:22:00Z</dcterms:modified>
</cp:coreProperties>
</file>