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7365C25D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B7109">
            <w:rPr>
              <w:rFonts w:ascii="Century Gothic" w:hAnsi="Century Gothic"/>
              <w:sz w:val="18"/>
              <w:szCs w:val="18"/>
            </w:rPr>
            <w:t xml:space="preserve"> December 14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2016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5B7109" w:rsidRPr="005B7109">
            <w:rPr>
              <w:rFonts w:ascii="Century Gothic" w:hAnsi="Century Gothic"/>
              <w:b/>
              <w:sz w:val="18"/>
              <w:szCs w:val="18"/>
            </w:rPr>
            <w:t>Karen Loeb</w:t>
          </w:r>
          <w:r w:rsidR="005B7109">
            <w:rPr>
              <w:rFonts w:ascii="Century Gothic" w:hAnsi="Century Gothic"/>
              <w:sz w:val="18"/>
              <w:szCs w:val="18"/>
            </w:rPr>
            <w:t xml:space="preserve"> who informed us about the new RYLA Plus program.</w:t>
          </w:r>
        </w:sdtContent>
      </w:sdt>
    </w:p>
    <w:p w14:paraId="6191C40F" w14:textId="461B0CB7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B7109">
            <w:rPr>
              <w:rFonts w:ascii="Century Gothic" w:hAnsi="Century Gothic"/>
              <w:sz w:val="18"/>
              <w:szCs w:val="18"/>
            </w:rPr>
            <w:t>Mac Cummins</w:t>
          </w:r>
        </w:sdtContent>
      </w:sdt>
      <w:r w:rsidR="005B7109">
        <w:rPr>
          <w:rFonts w:ascii="Century Gothic" w:hAnsi="Century Gothic"/>
          <w:sz w:val="18"/>
          <w:szCs w:val="18"/>
        </w:rPr>
        <w:t xml:space="preserve">, </w:t>
      </w:r>
      <w:r w:rsidRPr="0029501D">
        <w:rPr>
          <w:rFonts w:ascii="Century Gothic" w:hAnsi="Century Gothic"/>
          <w:sz w:val="18"/>
          <w:szCs w:val="18"/>
        </w:rPr>
        <w:t>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A528F8" w:rsidRPr="00A528F8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5B7109">
        <w:rPr>
          <w:rFonts w:ascii="Century Gothic" w:hAnsi="Century Gothic"/>
          <w:sz w:val="18"/>
          <w:szCs w:val="18"/>
        </w:rPr>
        <w:t xml:space="preserve"> </w:t>
      </w:r>
      <w:r w:rsidR="005B7109" w:rsidRPr="005B7109">
        <w:rPr>
          <w:rFonts w:ascii="Century Gothic" w:hAnsi="Century Gothic"/>
          <w:b/>
          <w:sz w:val="18"/>
          <w:szCs w:val="18"/>
        </w:rPr>
        <w:t>Karen Loeb</w:t>
      </w:r>
      <w:r w:rsidR="00960135">
        <w:rPr>
          <w:rFonts w:ascii="Century Gothic" w:hAnsi="Century Gothic"/>
          <w:b/>
          <w:sz w:val="18"/>
          <w:szCs w:val="18"/>
        </w:rPr>
        <w:t>.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960135">
            <w:rPr>
              <w:rFonts w:ascii="Century Gothic" w:hAnsi="Century Gothic"/>
              <w:sz w:val="18"/>
              <w:szCs w:val="18"/>
            </w:rPr>
            <w:t>There were no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1DDBBD4E" w14:textId="611814DD" w:rsidR="00F11AC0" w:rsidRPr="00D21BAC" w:rsidRDefault="00D21BAC" w:rsidP="009D675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D21BAC">
        <w:rPr>
          <w:rFonts w:ascii="Century Gothic" w:hAnsi="Century Gothic"/>
          <w:b/>
          <w:sz w:val="18"/>
          <w:szCs w:val="18"/>
        </w:rPr>
        <w:t>Barbara</w:t>
      </w:r>
      <w:r w:rsidRPr="00D21BAC">
        <w:rPr>
          <w:rFonts w:ascii="Century Gothic" w:hAnsi="Century Gothic"/>
          <w:sz w:val="18"/>
          <w:szCs w:val="18"/>
        </w:rPr>
        <w:t xml:space="preserve"> thanked </w:t>
      </w:r>
      <w:r w:rsidRPr="00D21BAC">
        <w:rPr>
          <w:rFonts w:ascii="Century Gothic" w:hAnsi="Century Gothic"/>
          <w:b/>
          <w:sz w:val="18"/>
          <w:szCs w:val="18"/>
        </w:rPr>
        <w:t>Ed</w:t>
      </w:r>
      <w:r w:rsidRPr="00D21BAC">
        <w:rPr>
          <w:rFonts w:ascii="Century Gothic" w:hAnsi="Century Gothic"/>
          <w:sz w:val="18"/>
          <w:szCs w:val="18"/>
        </w:rPr>
        <w:t xml:space="preserve"> for the banners on each table. </w:t>
      </w:r>
    </w:p>
    <w:p w14:paraId="73E54723" w14:textId="22BB5648" w:rsidR="00D21BAC" w:rsidRPr="00D21BAC" w:rsidRDefault="00D21BAC" w:rsidP="009D675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Barbara </w:t>
      </w:r>
      <w:r>
        <w:rPr>
          <w:rFonts w:ascii="Century Gothic" w:hAnsi="Century Gothic"/>
          <w:bCs/>
          <w:sz w:val="18"/>
          <w:szCs w:val="18"/>
        </w:rPr>
        <w:t xml:space="preserve">told us about the State of the State luncheon. Tickets are sold out. </w:t>
      </w:r>
    </w:p>
    <w:p w14:paraId="4BB02FF5" w14:textId="77777777" w:rsidR="00FB5E1A" w:rsidRDefault="00FB5E1A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361D2ECF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18999A36" w14:textId="77777777" w:rsidR="006F69B8" w:rsidRPr="0029501D" w:rsidRDefault="006F69B8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0BB34A5B" w14:textId="77777777" w:rsidR="00D21BAC" w:rsidRPr="00D21BAC" w:rsidRDefault="00D21BAC" w:rsidP="00D21BA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F69B8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told us about the Growing Home families we supported with the gifts each member gave last week. We were able to fill five bags of gifts for some deserving families.</w:t>
      </w:r>
      <w:r w:rsidRPr="00D21BAC">
        <w:rPr>
          <w:rFonts w:ascii="Century Gothic" w:hAnsi="Century Gothic"/>
          <w:b/>
          <w:sz w:val="18"/>
          <w:szCs w:val="18"/>
        </w:rPr>
        <w:t xml:space="preserve"> </w:t>
      </w:r>
    </w:p>
    <w:p w14:paraId="707BFAD5" w14:textId="07E9D99B" w:rsidR="00D21BAC" w:rsidRDefault="00D21BAC" w:rsidP="00D21BA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21BAC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updated us about </w:t>
      </w:r>
      <w:r w:rsidRPr="00D21BAC">
        <w:rPr>
          <w:rFonts w:ascii="Century Gothic" w:hAnsi="Century Gothic"/>
          <w:b/>
          <w:sz w:val="18"/>
          <w:szCs w:val="18"/>
        </w:rPr>
        <w:t>Jerry</w:t>
      </w:r>
      <w:r>
        <w:rPr>
          <w:rFonts w:ascii="Century Gothic" w:hAnsi="Century Gothic"/>
          <w:sz w:val="18"/>
          <w:szCs w:val="18"/>
        </w:rPr>
        <w:t xml:space="preserve">. His Chemo has not been working very well and he is losing the fight. Keep your prayers focused on </w:t>
      </w:r>
      <w:r w:rsidRPr="00D21BAC">
        <w:rPr>
          <w:rFonts w:ascii="Century Gothic" w:hAnsi="Century Gothic"/>
          <w:b/>
          <w:sz w:val="18"/>
          <w:szCs w:val="18"/>
        </w:rPr>
        <w:t>Jerry</w:t>
      </w:r>
      <w:r>
        <w:rPr>
          <w:rFonts w:ascii="Century Gothic" w:hAnsi="Century Gothic"/>
          <w:sz w:val="18"/>
          <w:szCs w:val="18"/>
        </w:rPr>
        <w:t xml:space="preserve"> for his recovery. Rotary is his family and we need to support his recovery. </w:t>
      </w:r>
    </w:p>
    <w:p w14:paraId="314DD3CB" w14:textId="10F6DAF3" w:rsidR="00D21BAC" w:rsidRDefault="00D21BAC" w:rsidP="00D21BA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JP </w:t>
      </w:r>
      <w:r>
        <w:rPr>
          <w:rFonts w:ascii="Century Gothic" w:hAnsi="Century Gothic"/>
          <w:sz w:val="18"/>
          <w:szCs w:val="18"/>
        </w:rPr>
        <w:t>is leading the social coming up that is a Bowling event. Fat Cats is hosting us. The cost is $25 without food. The date is January 28</w:t>
      </w:r>
      <w:r w:rsidRPr="00D21BA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. If you want</w:t>
      </w:r>
      <w:r w:rsidR="00FB5E1A">
        <w:rPr>
          <w:rFonts w:ascii="Century Gothic" w:hAnsi="Century Gothic"/>
          <w:sz w:val="18"/>
          <w:szCs w:val="18"/>
        </w:rPr>
        <w:t xml:space="preserve"> to sign up, please call JP.</w:t>
      </w:r>
    </w:p>
    <w:p w14:paraId="693A4E7A" w14:textId="153AA473" w:rsidR="00FB5E1A" w:rsidRDefault="00FB5E1A" w:rsidP="00D21BA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updated us about the dictionary distribution. They are coming along well. Please take a couple of pictures of your distribution. </w:t>
      </w:r>
    </w:p>
    <w:p w14:paraId="03B58632" w14:textId="32EA0420" w:rsidR="00FB5E1A" w:rsidRDefault="00FB5E1A" w:rsidP="00FB5E1A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updated us about the recent C4K distribution held last Saturday. We gave out 74 computers to students from the Advanced Learning Center. </w:t>
      </w:r>
    </w:p>
    <w:p w14:paraId="56AD0E13" w14:textId="4397C166" w:rsidR="00FB5E1A" w:rsidRPr="00FB5E1A" w:rsidRDefault="00FB5E1A" w:rsidP="00FB5E1A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>enlightened us about Rotary Youth Exchange. He has sponsored a student who will be going to Brazil.</w:t>
      </w:r>
    </w:p>
    <w:p w14:paraId="42B02361" w14:textId="2D3595FF" w:rsidR="00560740" w:rsidRPr="00D21BAC" w:rsidRDefault="00560740" w:rsidP="00D21BA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1562F837" w:rsidR="001B53BB" w:rsidRPr="0029501D" w:rsidRDefault="006F69B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76389E" w:rsidRPr="0076389E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93D7BF5" w:rsidR="00932465" w:rsidRPr="0029501D" w:rsidRDefault="005B710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Mac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60CE2C0" w14:textId="0C4067B0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960135" w:rsidRPr="00960135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960135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8631E91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D65707">
        <w:rPr>
          <w:rFonts w:ascii="Century Gothic" w:hAnsi="Century Gothic"/>
          <w:sz w:val="18"/>
          <w:szCs w:val="18"/>
        </w:rPr>
        <w:t xml:space="preserve"> which highlighted one hero from WWII.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32F8C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3078D5"/>
    <w:rsid w:val="0032523E"/>
    <w:rsid w:val="00342EA3"/>
    <w:rsid w:val="00350CA9"/>
    <w:rsid w:val="00364BFC"/>
    <w:rsid w:val="003717AF"/>
    <w:rsid w:val="0039160F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42FEF"/>
    <w:rsid w:val="00557A9B"/>
    <w:rsid w:val="00560740"/>
    <w:rsid w:val="00575C89"/>
    <w:rsid w:val="005B7109"/>
    <w:rsid w:val="005E2500"/>
    <w:rsid w:val="00672CE9"/>
    <w:rsid w:val="00682C43"/>
    <w:rsid w:val="006C09EB"/>
    <w:rsid w:val="006C77EA"/>
    <w:rsid w:val="006E1C5F"/>
    <w:rsid w:val="006F4013"/>
    <w:rsid w:val="006F69B8"/>
    <w:rsid w:val="00706289"/>
    <w:rsid w:val="00714B78"/>
    <w:rsid w:val="00732C28"/>
    <w:rsid w:val="00736CA7"/>
    <w:rsid w:val="007420BF"/>
    <w:rsid w:val="0076389E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60135"/>
    <w:rsid w:val="00974D7D"/>
    <w:rsid w:val="009B3C90"/>
    <w:rsid w:val="00A077B4"/>
    <w:rsid w:val="00A36AA9"/>
    <w:rsid w:val="00A528F8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F2EEE"/>
    <w:rsid w:val="00C55EC7"/>
    <w:rsid w:val="00C6311F"/>
    <w:rsid w:val="00CA01C5"/>
    <w:rsid w:val="00D03EB8"/>
    <w:rsid w:val="00D06BEE"/>
    <w:rsid w:val="00D21BAC"/>
    <w:rsid w:val="00D245DA"/>
    <w:rsid w:val="00D50E25"/>
    <w:rsid w:val="00D60172"/>
    <w:rsid w:val="00D6570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A486E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stminster710rotary.org/newsletter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8</cp:revision>
  <dcterms:created xsi:type="dcterms:W3CDTF">2016-12-13T16:20:00Z</dcterms:created>
  <dcterms:modified xsi:type="dcterms:W3CDTF">2016-12-14T15:29:00Z</dcterms:modified>
</cp:coreProperties>
</file>